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681C5" w14:textId="79A0948F" w:rsidR="006D26A5" w:rsidRDefault="006D26A5" w:rsidP="00A6263B">
      <w:pPr>
        <w:spacing w:after="60"/>
        <w:jc w:val="center"/>
        <w:rPr>
          <w:rFonts w:ascii="Cambria" w:eastAsia="Times New Roman" w:hAnsi="Cambria" w:cs="Calibri"/>
          <w:b/>
          <w:bCs/>
          <w:color w:val="000000"/>
          <w:sz w:val="22"/>
          <w:szCs w:val="22"/>
          <w:lang w:eastAsia="en-GB"/>
        </w:rPr>
      </w:pPr>
    </w:p>
    <w:p w14:paraId="61B2E5A8" w14:textId="1F781A2A" w:rsidR="00153ECD" w:rsidRPr="008D703C" w:rsidRDefault="00153ECD" w:rsidP="00EB41B0">
      <w:pPr>
        <w:spacing w:after="60"/>
        <w:jc w:val="center"/>
        <w:rPr>
          <w:rFonts w:ascii="Cambria" w:hAnsi="Cambria"/>
          <w:b/>
          <w:bCs/>
          <w:iCs/>
          <w:sz w:val="28"/>
          <w:szCs w:val="28"/>
        </w:rPr>
      </w:pPr>
      <w:r>
        <w:rPr>
          <w:rFonts w:ascii="Cambria" w:hAnsi="Cambria"/>
          <w:b/>
          <w:color w:val="000000"/>
          <w:sz w:val="28"/>
        </w:rPr>
        <w:t xml:space="preserve">Praktični vodič za poslodavce iz Republike Srbije </w:t>
      </w:r>
      <w:r w:rsidR="00E53541">
        <w:rPr>
          <w:rFonts w:ascii="Cambria" w:hAnsi="Cambria"/>
          <w:b/>
          <w:color w:val="000000"/>
          <w:sz w:val="28"/>
        </w:rPr>
        <w:br/>
      </w:r>
      <w:r>
        <w:rPr>
          <w:rFonts w:ascii="Cambria" w:hAnsi="Cambria"/>
          <w:b/>
          <w:color w:val="000000"/>
          <w:sz w:val="28"/>
        </w:rPr>
        <w:t>koji upućuju radnike na rad u inostranstvo</w:t>
      </w:r>
    </w:p>
    <w:p w14:paraId="2CA7E50D" w14:textId="724D7E02" w:rsidR="0020194A" w:rsidRPr="00A6263B" w:rsidRDefault="0020194A" w:rsidP="00A6263B">
      <w:pPr>
        <w:spacing w:after="60"/>
        <w:jc w:val="center"/>
        <w:rPr>
          <w:rFonts w:ascii="Cambria" w:hAnsi="Cambria"/>
          <w:i/>
          <w:sz w:val="22"/>
          <w:szCs w:val="22"/>
        </w:rPr>
      </w:pPr>
      <w:r w:rsidRPr="006522A9">
        <w:rPr>
          <w:rFonts w:ascii="Cambria" w:hAnsi="Cambria"/>
          <w:i/>
          <w:sz w:val="22"/>
        </w:rPr>
        <w:t>Ovaj video sadrži informacije za poslodavce koji upućuju radnike iz Srbije na rad u inostranstvo</w:t>
      </w:r>
      <w:r w:rsidR="0034423A" w:rsidRPr="006522A9">
        <w:rPr>
          <w:rFonts w:ascii="Cambria" w:hAnsi="Cambria"/>
          <w:i/>
          <w:sz w:val="22"/>
        </w:rPr>
        <w:t xml:space="preserve"> </w:t>
      </w:r>
    </w:p>
    <w:p w14:paraId="4BE0BD58" w14:textId="77777777" w:rsidR="00153ECD" w:rsidRPr="00A6263B" w:rsidRDefault="00153ECD" w:rsidP="00A6263B">
      <w:pPr>
        <w:spacing w:after="60"/>
        <w:rPr>
          <w:rFonts w:ascii="Cambria" w:hAnsi="Cambria"/>
          <w:iCs/>
          <w:sz w:val="22"/>
          <w:szCs w:val="22"/>
        </w:rPr>
      </w:pPr>
    </w:p>
    <w:p w14:paraId="72A02E52" w14:textId="0B0DD484" w:rsidR="00283778" w:rsidRPr="002A6E7D" w:rsidRDefault="009B394C" w:rsidP="00A6263B">
      <w:pPr>
        <w:spacing w:after="60"/>
        <w:rPr>
          <w:rFonts w:ascii="Cambria" w:hAnsi="Cambria"/>
          <w:b/>
          <w:bCs/>
          <w:i/>
          <w:sz w:val="22"/>
          <w:szCs w:val="22"/>
          <w:u w:val="single"/>
        </w:rPr>
      </w:pPr>
      <w:r>
        <w:rPr>
          <w:rFonts w:ascii="Cambria" w:hAnsi="Cambria"/>
          <w:b/>
          <w:i/>
          <w:sz w:val="22"/>
          <w:u w:val="single"/>
        </w:rPr>
        <w:t>Šta je upućivanje radnika na rad u inostranstvo?</w:t>
      </w:r>
    </w:p>
    <w:p w14:paraId="22C11494" w14:textId="0E0F5C4B" w:rsidR="00B12192" w:rsidRPr="00A6263B" w:rsidRDefault="00B12192" w:rsidP="00A6263B">
      <w:pPr>
        <w:pStyle w:val="ListParagraph"/>
        <w:numPr>
          <w:ilvl w:val="0"/>
          <w:numId w:val="1"/>
        </w:numPr>
        <w:spacing w:after="60"/>
        <w:contextualSpacing w:val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 xml:space="preserve">Slanje radnika iz Srbije u državu članicu EU na osnovu ugovora zaključenog između preduzeća koje upućuje </w:t>
      </w:r>
      <w:r w:rsidR="00E53541">
        <w:rPr>
          <w:rFonts w:ascii="Cambria" w:hAnsi="Cambria"/>
          <w:sz w:val="22"/>
        </w:rPr>
        <w:t>radnika</w:t>
      </w:r>
      <w:r>
        <w:rPr>
          <w:rFonts w:ascii="Cambria" w:hAnsi="Cambria"/>
          <w:sz w:val="22"/>
        </w:rPr>
        <w:t xml:space="preserve"> i preduzeća u EU kom</w:t>
      </w:r>
      <w:r w:rsidR="00EB41B0">
        <w:rPr>
          <w:rFonts w:ascii="Cambria" w:hAnsi="Cambria"/>
          <w:sz w:val="22"/>
        </w:rPr>
        <w:t>e</w:t>
      </w:r>
      <w:r>
        <w:rPr>
          <w:rFonts w:ascii="Cambria" w:hAnsi="Cambria"/>
          <w:sz w:val="22"/>
        </w:rPr>
        <w:t xml:space="preserve"> se pružaju usluge (</w:t>
      </w:r>
      <w:r w:rsidR="00B318BB">
        <w:rPr>
          <w:rFonts w:ascii="Cambria" w:hAnsi="Cambria"/>
          <w:sz w:val="22"/>
        </w:rPr>
        <w:t xml:space="preserve">Upućivanje radnika je regulisano evropskom </w:t>
      </w:r>
      <w:r>
        <w:rPr>
          <w:rFonts w:ascii="Cambria" w:hAnsi="Cambria"/>
          <w:sz w:val="22"/>
        </w:rPr>
        <w:t>Direktiv</w:t>
      </w:r>
      <w:r w:rsidR="00B318BB">
        <w:rPr>
          <w:rFonts w:ascii="Cambria" w:hAnsi="Cambria"/>
          <w:sz w:val="22"/>
        </w:rPr>
        <w:t>om</w:t>
      </w:r>
      <w:r>
        <w:rPr>
          <w:rFonts w:ascii="Cambria" w:hAnsi="Cambria"/>
          <w:sz w:val="22"/>
        </w:rPr>
        <w:t xml:space="preserve"> o upućivanju radnika na rad u inostranstvo</w:t>
      </w:r>
      <w:r w:rsidR="00EB41B0">
        <w:rPr>
          <w:rFonts w:ascii="Cambria" w:hAnsi="Cambria"/>
          <w:sz w:val="22"/>
        </w:rPr>
        <w:t>,</w:t>
      </w:r>
      <w:r w:rsidR="00EB41B0" w:rsidRPr="00EB41B0">
        <w:rPr>
          <w:rFonts w:ascii="Cambria" w:hAnsi="Cambria"/>
          <w:sz w:val="22"/>
        </w:rPr>
        <w:t xml:space="preserve"> </w:t>
      </w:r>
      <w:r w:rsidR="00EB41B0">
        <w:rPr>
          <w:rFonts w:ascii="Cambria" w:hAnsi="Cambria"/>
          <w:sz w:val="22"/>
        </w:rPr>
        <w:t>broj 96/71/EK</w:t>
      </w:r>
      <w:r>
        <w:rPr>
          <w:rFonts w:ascii="Cambria" w:hAnsi="Cambria"/>
          <w:sz w:val="22"/>
        </w:rPr>
        <w:t>).</w:t>
      </w:r>
    </w:p>
    <w:p w14:paraId="34461492" w14:textId="1729CD49" w:rsidR="00CD1522" w:rsidRPr="00A6263B" w:rsidRDefault="00346FFF" w:rsidP="00A6263B">
      <w:pPr>
        <w:pStyle w:val="ListParagraph"/>
        <w:numPr>
          <w:ilvl w:val="0"/>
          <w:numId w:val="1"/>
        </w:numPr>
        <w:spacing w:after="60"/>
        <w:contextualSpacing w:val="0"/>
        <w:rPr>
          <w:rFonts w:ascii="Cambria" w:hAnsi="Cambria"/>
          <w:i/>
          <w:sz w:val="22"/>
          <w:szCs w:val="22"/>
        </w:rPr>
      </w:pPr>
      <w:r>
        <w:rPr>
          <w:rFonts w:ascii="Cambria" w:hAnsi="Cambria"/>
          <w:sz w:val="22"/>
        </w:rPr>
        <w:t xml:space="preserve">Upućivanje je privremenog karaktera, tj. odnosi se na pružanje usluga u inostranstvu </w:t>
      </w:r>
      <w:r>
        <w:rPr>
          <w:rFonts w:ascii="Cambria" w:hAnsi="Cambria"/>
          <w:i/>
          <w:sz w:val="22"/>
        </w:rPr>
        <w:t xml:space="preserve">u ograničenom trajanju </w:t>
      </w:r>
      <w:r>
        <w:rPr>
          <w:rFonts w:ascii="Cambria" w:hAnsi="Cambria"/>
          <w:sz w:val="22"/>
        </w:rPr>
        <w:t>(do 12 meseci).</w:t>
      </w:r>
    </w:p>
    <w:p w14:paraId="1DE27A9D" w14:textId="051916AB" w:rsidR="00484580" w:rsidRPr="00A6263B" w:rsidRDefault="003968FA" w:rsidP="00A6263B">
      <w:pPr>
        <w:pStyle w:val="ListParagraph"/>
        <w:numPr>
          <w:ilvl w:val="0"/>
          <w:numId w:val="1"/>
        </w:numPr>
        <w:spacing w:after="60"/>
        <w:contextualSpacing w:val="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>Usluge pruža poslodavac sa sedištem u Srbiji preko svojih radnika koje upućuje na rad u drugu državu.</w:t>
      </w:r>
    </w:p>
    <w:p w14:paraId="3ED46AE9" w14:textId="1D396ACD" w:rsidR="00484580" w:rsidRPr="00A6263B" w:rsidRDefault="0020194A" w:rsidP="00A6263B">
      <w:pPr>
        <w:pStyle w:val="ListParagraph"/>
        <w:numPr>
          <w:ilvl w:val="0"/>
          <w:numId w:val="1"/>
        </w:numPr>
        <w:spacing w:after="60"/>
        <w:contextualSpacing w:val="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 xml:space="preserve">Doprinosi za socijalno osiguranje </w:t>
      </w:r>
      <w:r w:rsidR="00EB41B0">
        <w:rPr>
          <w:rFonts w:ascii="Cambria" w:hAnsi="Cambria"/>
          <w:sz w:val="22"/>
        </w:rPr>
        <w:t xml:space="preserve">tih </w:t>
      </w:r>
      <w:r>
        <w:rPr>
          <w:rFonts w:ascii="Cambria" w:hAnsi="Cambria"/>
          <w:sz w:val="22"/>
        </w:rPr>
        <w:t>radnika se plaćaju u Srbiji.</w:t>
      </w:r>
    </w:p>
    <w:p w14:paraId="48F48009" w14:textId="66E0A685" w:rsidR="00484580" w:rsidRPr="00A6263B" w:rsidRDefault="00484580" w:rsidP="00A6263B">
      <w:pPr>
        <w:spacing w:after="60"/>
        <w:rPr>
          <w:rFonts w:ascii="Cambria" w:hAnsi="Cambria"/>
          <w:sz w:val="22"/>
          <w:szCs w:val="22"/>
        </w:rPr>
      </w:pPr>
    </w:p>
    <w:p w14:paraId="5DC6F034" w14:textId="400F35E1" w:rsidR="00484580" w:rsidRPr="002A6E7D" w:rsidRDefault="0020194A" w:rsidP="00A6263B">
      <w:pPr>
        <w:spacing w:after="60"/>
        <w:rPr>
          <w:rFonts w:ascii="Cambria" w:hAnsi="Cambria"/>
          <w:b/>
          <w:bCs/>
          <w:i/>
          <w:sz w:val="22"/>
          <w:szCs w:val="22"/>
          <w:u w:val="single"/>
        </w:rPr>
      </w:pPr>
      <w:r>
        <w:rPr>
          <w:rFonts w:ascii="Cambria" w:hAnsi="Cambria"/>
          <w:b/>
          <w:i/>
          <w:sz w:val="22"/>
          <w:u w:val="single"/>
        </w:rPr>
        <w:t>Šta nije upućivanje radnika na rad u inostranstvo?</w:t>
      </w:r>
    </w:p>
    <w:p w14:paraId="142CE26F" w14:textId="2E875DD0" w:rsidR="004F7B5C" w:rsidRPr="00A6263B" w:rsidRDefault="004F7B5C" w:rsidP="00A6263B">
      <w:pPr>
        <w:pStyle w:val="ListParagraph"/>
        <w:numPr>
          <w:ilvl w:val="0"/>
          <w:numId w:val="11"/>
        </w:numPr>
        <w:spacing w:after="60"/>
        <w:contextualSpacing w:val="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>Emigracija, čak i ako je kratkoročna.</w:t>
      </w:r>
    </w:p>
    <w:p w14:paraId="18F7683C" w14:textId="786D815B" w:rsidR="004F7B5C" w:rsidRPr="00A6263B" w:rsidRDefault="004F7B5C" w:rsidP="00A6263B">
      <w:pPr>
        <w:pStyle w:val="ListParagraph"/>
        <w:numPr>
          <w:ilvl w:val="0"/>
          <w:numId w:val="11"/>
        </w:numPr>
        <w:spacing w:after="60"/>
        <w:contextualSpacing w:val="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>Rad</w:t>
      </w:r>
      <w:r w:rsidR="00B318BB">
        <w:rPr>
          <w:rFonts w:ascii="Cambria" w:hAnsi="Cambria"/>
          <w:sz w:val="22"/>
        </w:rPr>
        <w:t>no angažovanje</w:t>
      </w:r>
      <w:r>
        <w:rPr>
          <w:rFonts w:ascii="Cambria" w:hAnsi="Cambria"/>
          <w:sz w:val="22"/>
        </w:rPr>
        <w:t xml:space="preserve"> u inostranstvu </w:t>
      </w:r>
      <w:r w:rsidR="00B318BB">
        <w:rPr>
          <w:rFonts w:ascii="Cambria" w:hAnsi="Cambria"/>
          <w:sz w:val="22"/>
        </w:rPr>
        <w:t>uz</w:t>
      </w:r>
      <w:r>
        <w:rPr>
          <w:rFonts w:ascii="Cambria" w:hAnsi="Cambria"/>
          <w:sz w:val="22"/>
        </w:rPr>
        <w:t xml:space="preserve"> </w:t>
      </w:r>
      <w:r w:rsidR="00B318BB">
        <w:rPr>
          <w:rFonts w:ascii="Cambria" w:hAnsi="Cambria"/>
          <w:sz w:val="22"/>
        </w:rPr>
        <w:t xml:space="preserve">posredovanje agencije za zapošljavanje, pri čemu je rad plaćen </w:t>
      </w:r>
      <w:r w:rsidR="007A6114">
        <w:rPr>
          <w:rFonts w:ascii="Cambria" w:hAnsi="Cambria"/>
          <w:sz w:val="22"/>
        </w:rPr>
        <w:t xml:space="preserve">radniku direktno </w:t>
      </w:r>
      <w:r w:rsidR="00B318BB">
        <w:rPr>
          <w:rFonts w:ascii="Cambria" w:hAnsi="Cambria"/>
          <w:sz w:val="22"/>
        </w:rPr>
        <w:t>od strane</w:t>
      </w:r>
      <w:r>
        <w:rPr>
          <w:rFonts w:ascii="Cambria" w:hAnsi="Cambria"/>
          <w:sz w:val="22"/>
        </w:rPr>
        <w:t xml:space="preserve"> poslodavc</w:t>
      </w:r>
      <w:r w:rsidR="00B318BB">
        <w:rPr>
          <w:rFonts w:ascii="Cambria" w:hAnsi="Cambria"/>
          <w:sz w:val="22"/>
        </w:rPr>
        <w:t>a za koga radi u inostranstvu</w:t>
      </w:r>
      <w:r>
        <w:rPr>
          <w:rFonts w:ascii="Cambria" w:hAnsi="Cambria"/>
          <w:sz w:val="22"/>
        </w:rPr>
        <w:t xml:space="preserve"> (bez obzira na to da li je u pitanju rad u sivoj ekonomiji ili formalno zaposlenje).</w:t>
      </w:r>
    </w:p>
    <w:p w14:paraId="3D6345B7" w14:textId="7D436CA3" w:rsidR="00484580" w:rsidRPr="00A6263B" w:rsidRDefault="003968FA" w:rsidP="00A6263B">
      <w:pPr>
        <w:pStyle w:val="ListParagraph"/>
        <w:numPr>
          <w:ilvl w:val="0"/>
          <w:numId w:val="11"/>
        </w:numPr>
        <w:spacing w:after="60"/>
        <w:contextualSpacing w:val="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>Službeni put u inostranstvo u trajanju do 30 dana u kontinuitetu (ili 90 dana u kalendarskoj godini).</w:t>
      </w:r>
    </w:p>
    <w:p w14:paraId="0924B3AB" w14:textId="77777777" w:rsidR="004F7B5C" w:rsidRPr="00A6263B" w:rsidRDefault="004F7B5C" w:rsidP="00A6263B">
      <w:pPr>
        <w:spacing w:after="60"/>
        <w:rPr>
          <w:rFonts w:ascii="Cambria" w:hAnsi="Cambria"/>
          <w:i/>
          <w:sz w:val="22"/>
          <w:szCs w:val="22"/>
          <w:u w:val="single"/>
        </w:rPr>
      </w:pPr>
    </w:p>
    <w:p w14:paraId="7189FCA0" w14:textId="6F8816B9" w:rsidR="00EE0358" w:rsidRPr="002A6E7D" w:rsidRDefault="0020194A" w:rsidP="00A6263B">
      <w:pPr>
        <w:spacing w:after="60"/>
        <w:rPr>
          <w:rFonts w:ascii="Cambria" w:hAnsi="Cambria"/>
          <w:b/>
          <w:bCs/>
          <w:i/>
          <w:sz w:val="22"/>
          <w:szCs w:val="22"/>
          <w:u w:val="single"/>
        </w:rPr>
      </w:pPr>
      <w:r>
        <w:rPr>
          <w:rFonts w:ascii="Cambria" w:hAnsi="Cambria"/>
          <w:b/>
          <w:i/>
          <w:sz w:val="22"/>
          <w:u w:val="single"/>
        </w:rPr>
        <w:t>Koje su obaveze poslodavca pre upućivanja radnika na rad u inostranstvo?</w:t>
      </w:r>
    </w:p>
    <w:p w14:paraId="3B15A1FF" w14:textId="3EC2F5F7" w:rsidR="00EE24C0" w:rsidRPr="00EB41B0" w:rsidRDefault="00EE24C0" w:rsidP="00A6263B">
      <w:pPr>
        <w:pStyle w:val="ListParagraph"/>
        <w:numPr>
          <w:ilvl w:val="0"/>
          <w:numId w:val="4"/>
        </w:numPr>
        <w:spacing w:after="60"/>
        <w:contextualSpacing w:val="0"/>
        <w:rPr>
          <w:rFonts w:ascii="Cambria" w:hAnsi="Cambria"/>
          <w:sz w:val="22"/>
          <w:szCs w:val="22"/>
        </w:rPr>
      </w:pPr>
      <w:r w:rsidRPr="00EB41B0">
        <w:rPr>
          <w:rFonts w:ascii="Cambria" w:hAnsi="Cambria"/>
          <w:sz w:val="22"/>
          <w:szCs w:val="22"/>
        </w:rPr>
        <w:t xml:space="preserve">Treba imati u vidu da poslodavac može da uputi radnika na rad u inostranstvo samo ako taj radnik </w:t>
      </w:r>
      <w:r w:rsidRPr="00EB41B0">
        <w:rPr>
          <w:rFonts w:ascii="Cambria" w:hAnsi="Cambria"/>
          <w:i/>
          <w:sz w:val="22"/>
          <w:szCs w:val="22"/>
        </w:rPr>
        <w:t>radi kod istog poslodavca najmanje 3 meseca</w:t>
      </w:r>
      <w:r w:rsidRPr="00EB41B0">
        <w:rPr>
          <w:rFonts w:ascii="Cambria" w:hAnsi="Cambria"/>
          <w:sz w:val="22"/>
          <w:szCs w:val="22"/>
        </w:rPr>
        <w:t>.</w:t>
      </w:r>
    </w:p>
    <w:p w14:paraId="6C4C0861" w14:textId="0E6C6DCF" w:rsidR="00CD1522" w:rsidRPr="00EB41B0" w:rsidRDefault="00957FE2" w:rsidP="00A6263B">
      <w:pPr>
        <w:pStyle w:val="ListParagraph"/>
        <w:numPr>
          <w:ilvl w:val="0"/>
          <w:numId w:val="4"/>
        </w:numPr>
        <w:spacing w:after="60"/>
        <w:contextualSpacing w:val="0"/>
        <w:jc w:val="both"/>
        <w:rPr>
          <w:rFonts w:ascii="Cambria" w:hAnsi="Cambria"/>
          <w:sz w:val="22"/>
          <w:szCs w:val="22"/>
        </w:rPr>
      </w:pPr>
      <w:r w:rsidRPr="00EB41B0">
        <w:rPr>
          <w:rFonts w:ascii="Cambria" w:hAnsi="Cambria"/>
          <w:sz w:val="22"/>
          <w:szCs w:val="22"/>
        </w:rPr>
        <w:t xml:space="preserve">Kako bi radnika pripremio za upućivanje na rad u inostranstvo, poslodavac je </w:t>
      </w:r>
      <w:r w:rsidR="00B318BB">
        <w:rPr>
          <w:rFonts w:ascii="Cambria" w:hAnsi="Cambria"/>
          <w:sz w:val="22"/>
          <w:szCs w:val="22"/>
        </w:rPr>
        <w:t>dužan</w:t>
      </w:r>
      <w:r w:rsidR="00B318BB" w:rsidRPr="00EB41B0">
        <w:rPr>
          <w:rFonts w:ascii="Cambria" w:hAnsi="Cambria"/>
          <w:sz w:val="22"/>
          <w:szCs w:val="22"/>
        </w:rPr>
        <w:t xml:space="preserve"> </w:t>
      </w:r>
      <w:r w:rsidRPr="00EB41B0">
        <w:rPr>
          <w:rFonts w:ascii="Cambria" w:hAnsi="Cambria"/>
          <w:sz w:val="22"/>
          <w:szCs w:val="22"/>
        </w:rPr>
        <w:t xml:space="preserve">da ga pre upućivanja </w:t>
      </w:r>
      <w:r w:rsidRPr="00EB41B0">
        <w:rPr>
          <w:rFonts w:ascii="Cambria" w:hAnsi="Cambria"/>
          <w:i/>
          <w:sz w:val="22"/>
          <w:szCs w:val="22"/>
        </w:rPr>
        <w:t>informiše o uslovima zaposlenja u državi u koju ga upućuje</w:t>
      </w:r>
      <w:r w:rsidRPr="00EB41B0">
        <w:rPr>
          <w:rFonts w:ascii="Cambria" w:hAnsi="Cambria"/>
          <w:sz w:val="22"/>
          <w:szCs w:val="22"/>
        </w:rPr>
        <w:t xml:space="preserve">.  U tu svrhu, poslodavac je </w:t>
      </w:r>
      <w:r w:rsidR="00B318BB">
        <w:rPr>
          <w:rFonts w:ascii="Cambria" w:hAnsi="Cambria"/>
          <w:sz w:val="22"/>
          <w:szCs w:val="22"/>
        </w:rPr>
        <w:t xml:space="preserve">u </w:t>
      </w:r>
      <w:r w:rsidRPr="00EB41B0">
        <w:rPr>
          <w:rFonts w:ascii="Cambria" w:hAnsi="Cambria"/>
          <w:sz w:val="22"/>
          <w:szCs w:val="22"/>
        </w:rPr>
        <w:t>obavez</w:t>
      </w:r>
      <w:r w:rsidR="00B318BB">
        <w:rPr>
          <w:rFonts w:ascii="Cambria" w:hAnsi="Cambria"/>
          <w:sz w:val="22"/>
          <w:szCs w:val="22"/>
        </w:rPr>
        <w:t>i</w:t>
      </w:r>
      <w:r w:rsidRPr="00EB41B0">
        <w:rPr>
          <w:rFonts w:ascii="Cambria" w:hAnsi="Cambria"/>
          <w:sz w:val="22"/>
          <w:szCs w:val="22"/>
        </w:rPr>
        <w:t xml:space="preserve"> da sa radnikom zaključi pisani ugovor, koji obavezno sadrži sledeće elemente:</w:t>
      </w:r>
    </w:p>
    <w:p w14:paraId="3BEA6D52" w14:textId="629DA236" w:rsidR="00CD1522" w:rsidRPr="00EB41B0" w:rsidRDefault="002A6E7D" w:rsidP="00A6263B">
      <w:pPr>
        <w:pStyle w:val="ListParagraph"/>
        <w:numPr>
          <w:ilvl w:val="0"/>
          <w:numId w:val="9"/>
        </w:numPr>
        <w:spacing w:after="60"/>
        <w:ind w:left="1080"/>
        <w:contextualSpacing w:val="0"/>
        <w:rPr>
          <w:rFonts w:ascii="Cambria" w:hAnsi="Cambria"/>
          <w:sz w:val="22"/>
          <w:szCs w:val="22"/>
        </w:rPr>
      </w:pPr>
      <w:r w:rsidRPr="00EB41B0">
        <w:rPr>
          <w:rFonts w:ascii="Cambria" w:hAnsi="Cambria"/>
          <w:sz w:val="22"/>
          <w:szCs w:val="22"/>
        </w:rPr>
        <w:t>državu, mesto rada i period na koji se radnik upućuje;</w:t>
      </w:r>
    </w:p>
    <w:p w14:paraId="2B70B4D6" w14:textId="3CEE2F68" w:rsidR="00CD1522" w:rsidRPr="00EB41B0" w:rsidRDefault="003723F8" w:rsidP="00A6263B">
      <w:pPr>
        <w:pStyle w:val="ListParagraph"/>
        <w:numPr>
          <w:ilvl w:val="0"/>
          <w:numId w:val="9"/>
        </w:numPr>
        <w:spacing w:after="60"/>
        <w:ind w:left="1080"/>
        <w:contextualSpacing w:val="0"/>
        <w:rPr>
          <w:rFonts w:ascii="Cambria" w:hAnsi="Cambria"/>
          <w:sz w:val="22"/>
          <w:szCs w:val="22"/>
        </w:rPr>
      </w:pPr>
      <w:r w:rsidRPr="00EB41B0">
        <w:rPr>
          <w:rFonts w:ascii="Cambria" w:hAnsi="Cambria"/>
          <w:sz w:val="22"/>
          <w:szCs w:val="22"/>
        </w:rPr>
        <w:t>naziv i opis poslova koje će radnik obavljati u inostranstvu;</w:t>
      </w:r>
    </w:p>
    <w:p w14:paraId="1DD64B9D" w14:textId="5E362FB6" w:rsidR="00CD1522" w:rsidRPr="00EB41B0" w:rsidRDefault="002A6E7D" w:rsidP="00A6263B">
      <w:pPr>
        <w:pStyle w:val="ListParagraph"/>
        <w:numPr>
          <w:ilvl w:val="0"/>
          <w:numId w:val="9"/>
        </w:numPr>
        <w:spacing w:after="60"/>
        <w:ind w:left="1080"/>
        <w:contextualSpacing w:val="0"/>
        <w:rPr>
          <w:rFonts w:ascii="Cambria" w:hAnsi="Cambria"/>
          <w:sz w:val="22"/>
          <w:szCs w:val="22"/>
        </w:rPr>
      </w:pPr>
      <w:r w:rsidRPr="00EB41B0">
        <w:rPr>
          <w:rFonts w:ascii="Cambria" w:hAnsi="Cambria"/>
          <w:sz w:val="22"/>
          <w:szCs w:val="22"/>
        </w:rPr>
        <w:t xml:space="preserve">iznos osnovne zarade i valutu u kojoj će zarada biti isplaćivana, kao i druga novčana i </w:t>
      </w:r>
      <w:proofErr w:type="spellStart"/>
      <w:r w:rsidRPr="00EB41B0">
        <w:rPr>
          <w:rFonts w:ascii="Cambria" w:hAnsi="Cambria"/>
          <w:sz w:val="22"/>
          <w:szCs w:val="22"/>
        </w:rPr>
        <w:t>nenovčana</w:t>
      </w:r>
      <w:proofErr w:type="spellEnd"/>
      <w:r w:rsidRPr="00EB41B0">
        <w:rPr>
          <w:rFonts w:ascii="Cambria" w:hAnsi="Cambria"/>
          <w:sz w:val="22"/>
          <w:szCs w:val="22"/>
        </w:rPr>
        <w:t xml:space="preserve"> davanja koja su povezana sa boravkom u inostranstvu;</w:t>
      </w:r>
    </w:p>
    <w:p w14:paraId="70711DA8" w14:textId="5FD13414" w:rsidR="00CD1522" w:rsidRPr="00EB41B0" w:rsidRDefault="002A6E7D" w:rsidP="00A6263B">
      <w:pPr>
        <w:pStyle w:val="ListParagraph"/>
        <w:numPr>
          <w:ilvl w:val="0"/>
          <w:numId w:val="9"/>
        </w:numPr>
        <w:spacing w:after="60"/>
        <w:ind w:left="1080"/>
        <w:contextualSpacing w:val="0"/>
        <w:rPr>
          <w:rFonts w:ascii="Cambria" w:hAnsi="Cambria"/>
          <w:sz w:val="22"/>
          <w:szCs w:val="22"/>
        </w:rPr>
      </w:pPr>
      <w:r w:rsidRPr="00EB41B0">
        <w:rPr>
          <w:rFonts w:ascii="Cambria" w:hAnsi="Cambria"/>
          <w:sz w:val="22"/>
          <w:szCs w:val="22"/>
        </w:rPr>
        <w:t>radno vreme, odmore i godišnji odmor.</w:t>
      </w:r>
    </w:p>
    <w:p w14:paraId="1BA40E31" w14:textId="4087615F" w:rsidR="0004621C" w:rsidRPr="00EB41B0" w:rsidRDefault="0073552A" w:rsidP="00A6263B">
      <w:pPr>
        <w:pStyle w:val="ListParagraph"/>
        <w:numPr>
          <w:ilvl w:val="0"/>
          <w:numId w:val="4"/>
        </w:numPr>
        <w:spacing w:after="60"/>
        <w:contextualSpacing w:val="0"/>
        <w:rPr>
          <w:rFonts w:ascii="Cambria" w:hAnsi="Cambria"/>
          <w:sz w:val="22"/>
          <w:szCs w:val="22"/>
        </w:rPr>
      </w:pPr>
      <w:r w:rsidRPr="00EB41B0">
        <w:rPr>
          <w:rFonts w:ascii="Cambria" w:hAnsi="Cambria"/>
          <w:sz w:val="22"/>
          <w:szCs w:val="22"/>
        </w:rPr>
        <w:t xml:space="preserve">Poslodavac </w:t>
      </w:r>
      <w:r w:rsidR="00B318BB">
        <w:rPr>
          <w:rFonts w:ascii="Cambria" w:hAnsi="Cambria"/>
          <w:sz w:val="22"/>
          <w:szCs w:val="22"/>
        </w:rPr>
        <w:t xml:space="preserve">je dužan da </w:t>
      </w:r>
      <w:r w:rsidRPr="00EB41B0">
        <w:rPr>
          <w:rFonts w:ascii="Cambria" w:hAnsi="Cambria"/>
          <w:sz w:val="22"/>
          <w:szCs w:val="22"/>
        </w:rPr>
        <w:t>organizuje i plaća lekarske preglede potrebne za dobijanje potvrde o korišćenju zdravstvene zaštite.</w:t>
      </w:r>
    </w:p>
    <w:p w14:paraId="585D17D2" w14:textId="34BF3FA3" w:rsidR="00B318BB" w:rsidRPr="00FC731E" w:rsidRDefault="004F7B5C" w:rsidP="00B318BB">
      <w:pPr>
        <w:pStyle w:val="ListParagraph"/>
        <w:numPr>
          <w:ilvl w:val="0"/>
          <w:numId w:val="4"/>
        </w:numPr>
        <w:spacing w:after="60"/>
        <w:contextualSpacing w:val="0"/>
        <w:rPr>
          <w:rFonts w:ascii="Cambria" w:hAnsi="Cambria"/>
          <w:sz w:val="22"/>
          <w:szCs w:val="22"/>
        </w:rPr>
      </w:pPr>
      <w:r w:rsidRPr="00EB41B0">
        <w:rPr>
          <w:rFonts w:ascii="Cambria" w:hAnsi="Cambria"/>
          <w:sz w:val="22"/>
          <w:szCs w:val="22"/>
        </w:rPr>
        <w:t xml:space="preserve">Poslodavac </w:t>
      </w:r>
      <w:r w:rsidR="00B318BB">
        <w:rPr>
          <w:rFonts w:ascii="Cambria" w:hAnsi="Cambria"/>
          <w:sz w:val="22"/>
          <w:szCs w:val="22"/>
        </w:rPr>
        <w:t xml:space="preserve">je dužan da </w:t>
      </w:r>
      <w:r w:rsidRPr="00EB41B0">
        <w:rPr>
          <w:rFonts w:ascii="Cambria" w:hAnsi="Cambria"/>
          <w:sz w:val="22"/>
          <w:szCs w:val="22"/>
        </w:rPr>
        <w:t>pribav</w:t>
      </w:r>
      <w:r w:rsidR="00B318BB">
        <w:rPr>
          <w:rFonts w:ascii="Cambria" w:hAnsi="Cambria"/>
          <w:sz w:val="22"/>
          <w:szCs w:val="22"/>
        </w:rPr>
        <w:t>i</w:t>
      </w:r>
      <w:r w:rsidRPr="00EB41B0">
        <w:rPr>
          <w:rFonts w:ascii="Cambria" w:hAnsi="Cambria"/>
          <w:sz w:val="22"/>
          <w:szCs w:val="22"/>
        </w:rPr>
        <w:t xml:space="preserve"> radnu dozvolu za radnika</w:t>
      </w:r>
      <w:r w:rsidR="00B318BB">
        <w:rPr>
          <w:rFonts w:ascii="Cambria" w:hAnsi="Cambria"/>
          <w:sz w:val="22"/>
          <w:szCs w:val="22"/>
        </w:rPr>
        <w:t xml:space="preserve"> i da </w:t>
      </w:r>
      <w:r w:rsidR="0073552A" w:rsidRPr="004E7D6A">
        <w:rPr>
          <w:rFonts w:ascii="Cambria" w:hAnsi="Cambria"/>
          <w:sz w:val="22"/>
          <w:szCs w:val="22"/>
        </w:rPr>
        <w:t xml:space="preserve">upućivanje na rad u inostranstvo </w:t>
      </w:r>
      <w:r w:rsidR="00B318BB">
        <w:rPr>
          <w:rFonts w:ascii="Cambria" w:hAnsi="Cambria"/>
          <w:sz w:val="22"/>
          <w:szCs w:val="22"/>
        </w:rPr>
        <w:t xml:space="preserve">prijavi </w:t>
      </w:r>
      <w:r w:rsidR="0073552A" w:rsidRPr="00FC731E">
        <w:rPr>
          <w:rFonts w:ascii="Cambria" w:hAnsi="Cambria"/>
          <w:sz w:val="22"/>
          <w:szCs w:val="22"/>
        </w:rPr>
        <w:t xml:space="preserve">CROSO-u (Centralnom registru obaveznog socijalnog osiguranja), koji zatim menja osnov osiguranja iz </w:t>
      </w:r>
      <w:r w:rsidR="00EB41B0" w:rsidRPr="00FC731E">
        <w:rPr>
          <w:rFonts w:ascii="Cambria" w:hAnsi="Cambria"/>
          <w:sz w:val="22"/>
          <w:szCs w:val="22"/>
        </w:rPr>
        <w:t xml:space="preserve">šifre </w:t>
      </w:r>
      <w:r w:rsidR="0073552A" w:rsidRPr="00FC731E">
        <w:rPr>
          <w:rFonts w:ascii="Cambria" w:hAnsi="Cambria"/>
          <w:sz w:val="22"/>
          <w:szCs w:val="22"/>
        </w:rPr>
        <w:t>101</w:t>
      </w:r>
      <w:r w:rsidR="00EB41B0" w:rsidRPr="00FC731E">
        <w:rPr>
          <w:rFonts w:ascii="Cambria" w:hAnsi="Cambria"/>
          <w:sz w:val="22"/>
          <w:szCs w:val="22"/>
        </w:rPr>
        <w:t xml:space="preserve"> – </w:t>
      </w:r>
      <w:r w:rsidR="0073552A" w:rsidRPr="00FC731E">
        <w:rPr>
          <w:rFonts w:ascii="Cambria" w:hAnsi="Cambria"/>
          <w:sz w:val="22"/>
          <w:szCs w:val="22"/>
        </w:rPr>
        <w:t>za ugovor o radu na neodređeno vreme</w:t>
      </w:r>
      <w:r w:rsidR="00EB41B0" w:rsidRPr="00FC731E">
        <w:rPr>
          <w:rFonts w:ascii="Cambria" w:hAnsi="Cambria"/>
          <w:sz w:val="22"/>
          <w:szCs w:val="22"/>
        </w:rPr>
        <w:t>,</w:t>
      </w:r>
      <w:r w:rsidR="0073552A" w:rsidRPr="00FC731E">
        <w:rPr>
          <w:rFonts w:ascii="Cambria" w:hAnsi="Cambria"/>
          <w:sz w:val="22"/>
          <w:szCs w:val="22"/>
        </w:rPr>
        <w:t xml:space="preserve"> u </w:t>
      </w:r>
      <w:r w:rsidR="00EB41B0" w:rsidRPr="00FC731E">
        <w:rPr>
          <w:rFonts w:ascii="Cambria" w:hAnsi="Cambria"/>
          <w:sz w:val="22"/>
          <w:szCs w:val="22"/>
        </w:rPr>
        <w:t xml:space="preserve">šifru </w:t>
      </w:r>
      <w:r w:rsidR="0073552A" w:rsidRPr="00FC731E">
        <w:rPr>
          <w:rFonts w:ascii="Cambria" w:hAnsi="Cambria"/>
          <w:sz w:val="22"/>
          <w:szCs w:val="22"/>
        </w:rPr>
        <w:t>109</w:t>
      </w:r>
      <w:r w:rsidR="00EB41B0" w:rsidRPr="00FC731E">
        <w:rPr>
          <w:rFonts w:ascii="Cambria" w:hAnsi="Cambria"/>
          <w:sz w:val="22"/>
          <w:szCs w:val="22"/>
        </w:rPr>
        <w:t xml:space="preserve"> – </w:t>
      </w:r>
      <w:r w:rsidR="0073552A" w:rsidRPr="00FC731E">
        <w:rPr>
          <w:rFonts w:ascii="Cambria" w:hAnsi="Cambria"/>
          <w:sz w:val="22"/>
          <w:szCs w:val="22"/>
        </w:rPr>
        <w:t>za upućivanje na rad u inostranstvo.</w:t>
      </w:r>
    </w:p>
    <w:p w14:paraId="3FC59C77" w14:textId="77777777" w:rsidR="002A6E7D" w:rsidRPr="00A6263B" w:rsidRDefault="002A6E7D" w:rsidP="00A6263B">
      <w:pPr>
        <w:pStyle w:val="ListParagraph"/>
        <w:spacing w:after="60"/>
        <w:ind w:left="446"/>
        <w:contextualSpacing w:val="0"/>
        <w:rPr>
          <w:rFonts w:ascii="Cambria" w:hAnsi="Cambria"/>
          <w:sz w:val="22"/>
          <w:szCs w:val="22"/>
        </w:rPr>
      </w:pPr>
    </w:p>
    <w:p w14:paraId="7715D78C" w14:textId="43BB0AE4" w:rsidR="003D0876" w:rsidRPr="002A6E7D" w:rsidRDefault="00574B3E" w:rsidP="00A6263B">
      <w:pPr>
        <w:spacing w:after="60"/>
        <w:rPr>
          <w:rFonts w:ascii="Cambria" w:hAnsi="Cambria"/>
          <w:b/>
          <w:bCs/>
          <w:i/>
          <w:iCs/>
          <w:sz w:val="22"/>
          <w:szCs w:val="22"/>
          <w:u w:val="single"/>
        </w:rPr>
      </w:pPr>
      <w:r>
        <w:rPr>
          <w:rFonts w:ascii="Cambria" w:hAnsi="Cambria"/>
          <w:b/>
          <w:i/>
          <w:sz w:val="22"/>
          <w:u w:val="single"/>
        </w:rPr>
        <w:lastRenderedPageBreak/>
        <w:t>Koje su obaveze poslodavca tokom trajanja upućivanja radnika na rad u inostranstvo?</w:t>
      </w:r>
    </w:p>
    <w:p w14:paraId="4364171B" w14:textId="77C7D0BC" w:rsidR="00382EAA" w:rsidRPr="00A6263B" w:rsidRDefault="00382EAA" w:rsidP="00A6263B">
      <w:pPr>
        <w:spacing w:after="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>Kada upućuju radnike na rad u državu članicu EU, poslodavci su obavezni da im obezbede prava po osnovu rada jednaka pravima koja su propisana u državi u koju ih upućuju. To znači da su poslodavci obavezni da radnicima obezbede:</w:t>
      </w:r>
    </w:p>
    <w:p w14:paraId="1BEEF418" w14:textId="22EF06EF" w:rsidR="00B318BB" w:rsidRPr="00FC731E" w:rsidRDefault="0004621C" w:rsidP="00FC731E">
      <w:pPr>
        <w:pStyle w:val="ListParagraph"/>
        <w:numPr>
          <w:ilvl w:val="0"/>
          <w:numId w:val="4"/>
        </w:numPr>
        <w:spacing w:after="60"/>
        <w:ind w:left="446" w:hanging="446"/>
        <w:contextualSpacing w:val="0"/>
        <w:rPr>
          <w:rFonts w:ascii="Cambria" w:hAnsi="Cambria"/>
          <w:sz w:val="22"/>
          <w:szCs w:val="22"/>
        </w:rPr>
      </w:pPr>
      <w:r>
        <w:rPr>
          <w:rStyle w:val="FootnoteReference"/>
          <w:rFonts w:ascii="Cambria" w:hAnsi="Cambria"/>
          <w:sz w:val="22"/>
        </w:rPr>
        <w:t xml:space="preserve"> </w:t>
      </w:r>
      <w:r>
        <w:rPr>
          <w:rFonts w:ascii="Cambria" w:hAnsi="Cambria"/>
          <w:i/>
          <w:sz w:val="22"/>
        </w:rPr>
        <w:t xml:space="preserve">Zaradu koja ne može da bude niža od garantovane minimalne zarade </w:t>
      </w:r>
      <w:r>
        <w:rPr>
          <w:rFonts w:ascii="Cambria" w:hAnsi="Cambria"/>
          <w:sz w:val="22"/>
        </w:rPr>
        <w:t>u državi u koju su upućeni. Kada revidirana Direktiva EU iz 2018. godine bude usvojena u Srbiji, radnicima upućenim na rad u inostranstvo bi trebalo da bude garantovana zarada jednaka zaradi domaćih radnika u državi u koju su upućeni.</w:t>
      </w:r>
      <w:r w:rsidR="00FC731E">
        <w:rPr>
          <w:rFonts w:ascii="Cambria" w:hAnsi="Cambria"/>
          <w:sz w:val="22"/>
        </w:rPr>
        <w:t xml:space="preserve"> Dodatno, postoji mogućnost i da država članica EU u koju se radnik upućuje na rad VEĆ primenjuje obavezu jednake novčane zarade.</w:t>
      </w:r>
    </w:p>
    <w:p w14:paraId="06D75838" w14:textId="384DAF42" w:rsidR="00D23E9F" w:rsidRPr="00A6263B" w:rsidRDefault="0004621C" w:rsidP="00A6263B">
      <w:pPr>
        <w:pStyle w:val="ListParagraph"/>
        <w:numPr>
          <w:ilvl w:val="0"/>
          <w:numId w:val="4"/>
        </w:numPr>
        <w:spacing w:after="60"/>
        <w:ind w:left="446" w:hanging="446"/>
        <w:contextualSpacing w:val="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</w:rPr>
        <w:t>Bezbednost i zdravlje na radu</w:t>
      </w:r>
      <w:r>
        <w:rPr>
          <w:rFonts w:ascii="Cambria" w:hAnsi="Cambria"/>
          <w:sz w:val="22"/>
        </w:rPr>
        <w:t xml:space="preserve"> u skladu sa propisima Srbije ili propisima države u koju su upućeni, ako je to povoljnije za radnike.</w:t>
      </w:r>
    </w:p>
    <w:p w14:paraId="065B7AAF" w14:textId="527A556D" w:rsidR="00382EAA" w:rsidRPr="00A6263B" w:rsidRDefault="0004621C" w:rsidP="00A6263B">
      <w:pPr>
        <w:pStyle w:val="ListParagraph"/>
        <w:numPr>
          <w:ilvl w:val="0"/>
          <w:numId w:val="4"/>
        </w:numPr>
        <w:spacing w:after="60"/>
        <w:ind w:left="446" w:hanging="446"/>
        <w:contextualSpacing w:val="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</w:rPr>
        <w:t>Smeštaj, ishranu i prevoz za dolazak i odlazak sa rada</w:t>
      </w:r>
      <w:r>
        <w:rPr>
          <w:rFonts w:ascii="Cambria" w:hAnsi="Cambria"/>
          <w:sz w:val="22"/>
        </w:rPr>
        <w:t xml:space="preserve"> u skladu sa standardima države u koju su upućeni.</w:t>
      </w:r>
    </w:p>
    <w:p w14:paraId="39711786" w14:textId="4340743F" w:rsidR="00382EAA" w:rsidRDefault="00382EAA" w:rsidP="00A6263B">
      <w:pPr>
        <w:spacing w:after="6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 xml:space="preserve">Osim toga, poslodavci plaćaju doprinose za socijalno osiguranje u Srbiji, čime obezbeđuju </w:t>
      </w:r>
      <w:r>
        <w:rPr>
          <w:rFonts w:ascii="Cambria" w:hAnsi="Cambria"/>
          <w:i/>
          <w:sz w:val="22"/>
        </w:rPr>
        <w:t>socijalno osiguranje</w:t>
      </w:r>
      <w:r>
        <w:rPr>
          <w:rFonts w:ascii="Cambria" w:hAnsi="Cambria"/>
          <w:sz w:val="22"/>
        </w:rPr>
        <w:t xml:space="preserve"> u skladu sa propisima Srbije i bilateralnim sporazumima u pogledu zdravstvene zaštite u državi u koju upućuju radnike.</w:t>
      </w:r>
    </w:p>
    <w:p w14:paraId="1EDE885B" w14:textId="5A21DDB4" w:rsidR="00A35121" w:rsidRDefault="00A35121" w:rsidP="00A6263B">
      <w:pPr>
        <w:spacing w:after="60"/>
        <w:rPr>
          <w:rFonts w:ascii="Cambria" w:hAnsi="Cambria"/>
          <w:sz w:val="22"/>
          <w:szCs w:val="22"/>
        </w:rPr>
      </w:pPr>
    </w:p>
    <w:p w14:paraId="7C87F50B" w14:textId="77777777" w:rsidR="00A35121" w:rsidRPr="00A35121" w:rsidRDefault="00A35121" w:rsidP="00A35121">
      <w:pPr>
        <w:spacing w:after="60"/>
        <w:rPr>
          <w:rFonts w:ascii="Cambria" w:hAnsi="Cambria"/>
          <w:b/>
          <w:bCs/>
          <w:i/>
          <w:iCs/>
          <w:sz w:val="22"/>
          <w:szCs w:val="22"/>
          <w:u w:val="single"/>
        </w:rPr>
      </w:pPr>
      <w:r>
        <w:rPr>
          <w:rFonts w:ascii="Cambria" w:hAnsi="Cambria"/>
          <w:b/>
          <w:i/>
          <w:sz w:val="22"/>
          <w:u w:val="single"/>
        </w:rPr>
        <w:t>Koje institucije su nadležne za upućivanje radnika na rad u inostranstvo?</w:t>
      </w:r>
    </w:p>
    <w:p w14:paraId="2FE710B1" w14:textId="5E74DDB3" w:rsidR="00A35121" w:rsidRDefault="00A35121" w:rsidP="00A35121">
      <w:pPr>
        <w:spacing w:after="6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 xml:space="preserve">Ministarstvo za rad, zapošljavanja, boračka i socijalna pitanja: </w:t>
      </w:r>
      <w:hyperlink r:id="rId7" w:history="1">
        <w:r>
          <w:rPr>
            <w:rStyle w:val="Hyperlink"/>
            <w:rFonts w:ascii="Cambria" w:hAnsi="Cambria"/>
            <w:sz w:val="22"/>
          </w:rPr>
          <w:t>https://www.minrzs.gov.rs/sr</w:t>
        </w:r>
      </w:hyperlink>
      <w:r>
        <w:rPr>
          <w:rFonts w:ascii="Cambria" w:hAnsi="Cambria"/>
          <w:sz w:val="22"/>
        </w:rPr>
        <w:t xml:space="preserve"> </w:t>
      </w:r>
    </w:p>
    <w:p w14:paraId="4469FD83" w14:textId="4FA4F6B7" w:rsidR="00C37F3D" w:rsidRDefault="00C37F3D" w:rsidP="00A35121">
      <w:pPr>
        <w:spacing w:after="6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 xml:space="preserve">Poreska uprava </w:t>
      </w:r>
      <w:hyperlink r:id="rId8" w:history="1">
        <w:r>
          <w:rPr>
            <w:rStyle w:val="Hyperlink"/>
            <w:rFonts w:ascii="Cambria" w:hAnsi="Cambria"/>
            <w:sz w:val="22"/>
          </w:rPr>
          <w:t>https://www.purs.gov.rs/</w:t>
        </w:r>
      </w:hyperlink>
    </w:p>
    <w:p w14:paraId="38D5A2E5" w14:textId="2FBFC185" w:rsidR="00C37F3D" w:rsidRDefault="00C37F3D" w:rsidP="00A35121">
      <w:pPr>
        <w:spacing w:after="6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 xml:space="preserve">Inspektorat za rad </w:t>
      </w:r>
      <w:hyperlink r:id="rId9" w:history="1">
        <w:r>
          <w:rPr>
            <w:rStyle w:val="Hyperlink"/>
            <w:rFonts w:ascii="Cambria" w:hAnsi="Cambria"/>
            <w:sz w:val="22"/>
          </w:rPr>
          <w:t>https://www.minrzs.gov.rs/sr/struktura/organi-uprave-u-sastavu-ministarstva/inspektorat-za-rad</w:t>
        </w:r>
      </w:hyperlink>
      <w:r>
        <w:rPr>
          <w:rFonts w:ascii="Cambria" w:hAnsi="Cambria"/>
          <w:sz w:val="22"/>
        </w:rPr>
        <w:t xml:space="preserve"> </w:t>
      </w:r>
    </w:p>
    <w:p w14:paraId="41922A57" w14:textId="6E3A53E9" w:rsidR="00C37F3D" w:rsidRDefault="00C37F3D" w:rsidP="00A35121">
      <w:pPr>
        <w:spacing w:after="6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 xml:space="preserve">Republički fond za zdravstveno osiguranje </w:t>
      </w:r>
      <w:hyperlink r:id="rId10" w:history="1">
        <w:r>
          <w:rPr>
            <w:rStyle w:val="Hyperlink"/>
            <w:rFonts w:ascii="Cambria" w:hAnsi="Cambria"/>
            <w:sz w:val="22"/>
          </w:rPr>
          <w:t>http://www.rfzo.rs/index.php/kontakt-top-menu</w:t>
        </w:r>
      </w:hyperlink>
    </w:p>
    <w:p w14:paraId="18CF5E1E" w14:textId="6F38A39F" w:rsidR="00367C77" w:rsidRDefault="00367C77" w:rsidP="00A35121">
      <w:pPr>
        <w:spacing w:after="6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 xml:space="preserve">Zavod za socijalno osiguranje </w:t>
      </w:r>
      <w:hyperlink r:id="rId11" w:history="1">
        <w:r>
          <w:rPr>
            <w:rStyle w:val="Hyperlink"/>
            <w:rFonts w:ascii="Cambria" w:hAnsi="Cambria"/>
            <w:sz w:val="22"/>
          </w:rPr>
          <w:t>http://www.zso.gov.rs/</w:t>
        </w:r>
      </w:hyperlink>
    </w:p>
    <w:p w14:paraId="700CBE53" w14:textId="17E0088F" w:rsidR="00A35121" w:rsidRDefault="00A35121" w:rsidP="00A35121">
      <w:pPr>
        <w:spacing w:after="6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</w:rPr>
        <w:t xml:space="preserve">Ujedinjeni </w:t>
      </w:r>
      <w:proofErr w:type="spellStart"/>
      <w:r>
        <w:rPr>
          <w:rFonts w:ascii="Cambria" w:hAnsi="Cambria"/>
          <w:sz w:val="22"/>
        </w:rPr>
        <w:t>granski</w:t>
      </w:r>
      <w:proofErr w:type="spellEnd"/>
      <w:r>
        <w:rPr>
          <w:rFonts w:ascii="Cambria" w:hAnsi="Cambria"/>
          <w:sz w:val="22"/>
        </w:rPr>
        <w:t xml:space="preserve"> sindikati NEZAVISNOST </w:t>
      </w:r>
      <w:hyperlink r:id="rId12" w:history="1">
        <w:r>
          <w:rPr>
            <w:rStyle w:val="Hyperlink"/>
            <w:rFonts w:ascii="Cambria" w:hAnsi="Cambria"/>
            <w:sz w:val="22"/>
          </w:rPr>
          <w:t>https://nezavisnost.org</w:t>
        </w:r>
      </w:hyperlink>
      <w:r>
        <w:rPr>
          <w:rFonts w:ascii="Cambria" w:hAnsi="Cambria"/>
          <w:sz w:val="22"/>
        </w:rPr>
        <w:t xml:space="preserve"> </w:t>
      </w:r>
    </w:p>
    <w:p w14:paraId="1161AB1B" w14:textId="64BC8F5F" w:rsidR="00A35121" w:rsidRDefault="00A35121" w:rsidP="00A35121">
      <w:pPr>
        <w:spacing w:after="6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 xml:space="preserve">Savez samostalnih sindikata Srbije </w:t>
      </w:r>
      <w:hyperlink r:id="rId13" w:history="1">
        <w:r>
          <w:rPr>
            <w:rStyle w:val="Hyperlink"/>
            <w:rFonts w:ascii="Cambria" w:hAnsi="Cambria"/>
            <w:sz w:val="22"/>
          </w:rPr>
          <w:t>https://www.sindikat.rs</w:t>
        </w:r>
      </w:hyperlink>
      <w:r>
        <w:rPr>
          <w:rFonts w:ascii="Cambria" w:hAnsi="Cambria"/>
          <w:sz w:val="22"/>
        </w:rPr>
        <w:t xml:space="preserve"> </w:t>
      </w:r>
    </w:p>
    <w:p w14:paraId="797B205A" w14:textId="75973515" w:rsidR="00B318BB" w:rsidRPr="00A35121" w:rsidRDefault="00B318BB" w:rsidP="00B318BB">
      <w:pPr>
        <w:spacing w:after="6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Unija poslodavaca Srbije: </w:t>
      </w:r>
      <w:hyperlink r:id="rId14" w:history="1">
        <w:r w:rsidRPr="00D45E15">
          <w:rPr>
            <w:rStyle w:val="Hyperlink"/>
            <w:rFonts w:ascii="Cambria" w:hAnsi="Cambria"/>
            <w:sz w:val="22"/>
            <w:szCs w:val="22"/>
          </w:rPr>
          <w:t>https://www.poslodavci.rs/</w:t>
        </w:r>
      </w:hyperlink>
      <w:r>
        <w:rPr>
          <w:rFonts w:ascii="Cambria" w:hAnsi="Cambria"/>
          <w:sz w:val="22"/>
          <w:szCs w:val="22"/>
        </w:rPr>
        <w:t xml:space="preserve"> </w:t>
      </w:r>
    </w:p>
    <w:p w14:paraId="05927827" w14:textId="77777777" w:rsidR="0004621C" w:rsidRPr="00A6263B" w:rsidRDefault="0004621C" w:rsidP="00A6263B">
      <w:pPr>
        <w:spacing w:after="60"/>
        <w:rPr>
          <w:rFonts w:ascii="Cambria" w:hAnsi="Cambria"/>
          <w:sz w:val="22"/>
          <w:szCs w:val="22"/>
        </w:rPr>
      </w:pPr>
    </w:p>
    <w:p w14:paraId="521AEE85" w14:textId="5444695D" w:rsidR="00FA08D4" w:rsidRPr="002A6E7D" w:rsidRDefault="00153ECD" w:rsidP="00A6263B">
      <w:pPr>
        <w:spacing w:after="60"/>
        <w:rPr>
          <w:rFonts w:ascii="Cambria" w:hAnsi="Cambria"/>
          <w:b/>
          <w:bCs/>
          <w:i/>
          <w:iCs/>
          <w:sz w:val="22"/>
          <w:szCs w:val="22"/>
          <w:u w:val="single"/>
        </w:rPr>
      </w:pPr>
      <w:r>
        <w:rPr>
          <w:rFonts w:ascii="Cambria" w:hAnsi="Cambria"/>
          <w:b/>
          <w:i/>
          <w:sz w:val="22"/>
          <w:u w:val="single"/>
        </w:rPr>
        <w:t>Više informacija o upućivanju radnika na rad u inostranstvo:</w:t>
      </w:r>
    </w:p>
    <w:p w14:paraId="5D4296F7" w14:textId="7B97F56D" w:rsidR="00153ECD" w:rsidRPr="00A6263B" w:rsidRDefault="002E0CF2" w:rsidP="00A6263B">
      <w:pPr>
        <w:spacing w:after="60"/>
        <w:rPr>
          <w:rFonts w:ascii="Cambria" w:hAnsi="Cambria"/>
          <w:sz w:val="22"/>
          <w:szCs w:val="22"/>
          <w:u w:val="single"/>
        </w:rPr>
      </w:pPr>
      <w:hyperlink r:id="rId15" w:history="1">
        <w:r w:rsidR="00A430FB">
          <w:rPr>
            <w:rStyle w:val="Hyperlink"/>
            <w:rFonts w:ascii="Cambria" w:hAnsi="Cambria"/>
            <w:sz w:val="22"/>
          </w:rPr>
          <w:t>https://ec.europa.eu/social/main.jsp?catId=471</w:t>
        </w:r>
      </w:hyperlink>
    </w:p>
    <w:p w14:paraId="0FAF6231" w14:textId="6183A334" w:rsidR="00346FFF" w:rsidRPr="00A6263B" w:rsidRDefault="002E0CF2" w:rsidP="00A6263B">
      <w:pPr>
        <w:spacing w:after="60"/>
        <w:rPr>
          <w:rFonts w:ascii="Cambria" w:hAnsi="Cambria"/>
          <w:sz w:val="22"/>
          <w:szCs w:val="22"/>
          <w:u w:val="single"/>
        </w:rPr>
      </w:pPr>
      <w:hyperlink r:id="rId16" w:history="1">
        <w:r w:rsidR="00A430FB">
          <w:rPr>
            <w:rStyle w:val="Hyperlink"/>
            <w:rFonts w:ascii="Cambria" w:hAnsi="Cambria"/>
            <w:sz w:val="22"/>
          </w:rPr>
          <w:t>http://www.posting-workers.eu/</w:t>
        </w:r>
      </w:hyperlink>
      <w:r w:rsidR="00A430FB">
        <w:rPr>
          <w:rFonts w:ascii="Cambria" w:hAnsi="Cambria"/>
          <w:sz w:val="22"/>
          <w:u w:val="single"/>
        </w:rPr>
        <w:t xml:space="preserve"> </w:t>
      </w:r>
    </w:p>
    <w:p w14:paraId="291E0F23" w14:textId="1B347179" w:rsidR="001420AA" w:rsidRPr="00A6263B" w:rsidRDefault="002E0CF2" w:rsidP="00A6263B">
      <w:pPr>
        <w:spacing w:after="60"/>
        <w:rPr>
          <w:rFonts w:ascii="Cambria" w:hAnsi="Cambria"/>
          <w:sz w:val="22"/>
          <w:szCs w:val="22"/>
          <w:u w:val="single"/>
        </w:rPr>
      </w:pPr>
      <w:hyperlink r:id="rId17" w:history="1">
        <w:r w:rsidR="00A430FB">
          <w:rPr>
            <w:rStyle w:val="Hyperlink"/>
            <w:rFonts w:ascii="Cambria" w:hAnsi="Cambria"/>
            <w:sz w:val="22"/>
          </w:rPr>
          <w:t>https://www.youtube.com/watch?v=Yrspn8Ajjq8</w:t>
        </w:r>
      </w:hyperlink>
    </w:p>
    <w:p w14:paraId="48C1DD5E" w14:textId="77777777" w:rsidR="00EB41B0" w:rsidRDefault="002E0CF2" w:rsidP="00EB41B0">
      <w:pPr>
        <w:spacing w:after="60"/>
        <w:rPr>
          <w:rFonts w:ascii="Cambria" w:hAnsi="Cambria"/>
          <w:sz w:val="18"/>
          <w:szCs w:val="18"/>
        </w:rPr>
      </w:pPr>
      <w:hyperlink r:id="rId18" w:history="1">
        <w:r w:rsidR="00A430FB">
          <w:rPr>
            <w:rStyle w:val="Hyperlink"/>
            <w:rFonts w:ascii="Cambria" w:hAnsi="Cambria"/>
            <w:sz w:val="22"/>
          </w:rPr>
          <w:t>https://www.sindikat.rs/aktuelno_files/projekti/vodic1.pdf</w:t>
        </w:r>
      </w:hyperlink>
      <w:r w:rsidR="00A430FB">
        <w:rPr>
          <w:rFonts w:ascii="Cambria" w:hAnsi="Cambria"/>
          <w:sz w:val="22"/>
          <w:u w:val="single"/>
        </w:rPr>
        <w:t xml:space="preserve"> </w:t>
      </w:r>
    </w:p>
    <w:p w14:paraId="0EAA740F" w14:textId="77777777" w:rsidR="00EB41B0" w:rsidRDefault="00EB41B0" w:rsidP="00EB41B0">
      <w:pPr>
        <w:spacing w:after="60"/>
        <w:rPr>
          <w:rFonts w:ascii="Cambria" w:hAnsi="Cambria"/>
          <w:sz w:val="18"/>
          <w:szCs w:val="18"/>
        </w:rPr>
      </w:pPr>
    </w:p>
    <w:p w14:paraId="5229FA52" w14:textId="60AE02B3" w:rsidR="006F1BA8" w:rsidRPr="00EB41B0" w:rsidRDefault="00153ECD" w:rsidP="00EB41B0">
      <w:pPr>
        <w:spacing w:after="60"/>
        <w:rPr>
          <w:rFonts w:ascii="Cambria" w:hAnsi="Cambria"/>
          <w:sz w:val="22"/>
          <w:szCs w:val="22"/>
          <w:u w:val="single"/>
        </w:rPr>
      </w:pPr>
      <w:r>
        <w:rPr>
          <w:rFonts w:ascii="Cambria" w:hAnsi="Cambria"/>
          <w:color w:val="000000" w:themeColor="text1"/>
          <w:sz w:val="18"/>
        </w:rPr>
        <w:t>Ovaj video-snimak je pripremljen u okviru projekta „Premošćavanje jaza između zakonodavstva i prakse u oblasti upućivanja radnika na privremeni rad (POW-BRIDGE)", koji finansijski podržava Program Evropske unije za zapošljavanje i socijalne inovacije „</w:t>
      </w:r>
      <w:proofErr w:type="spellStart"/>
      <w:r>
        <w:rPr>
          <w:rFonts w:ascii="Cambria" w:hAnsi="Cambria"/>
          <w:color w:val="000000" w:themeColor="text1"/>
          <w:sz w:val="18"/>
        </w:rPr>
        <w:t>EaSI</w:t>
      </w:r>
      <w:proofErr w:type="spellEnd"/>
      <w:r>
        <w:rPr>
          <w:rFonts w:ascii="Cambria" w:hAnsi="Cambria"/>
          <w:color w:val="000000" w:themeColor="text1"/>
          <w:sz w:val="18"/>
        </w:rPr>
        <w:t xml:space="preserve">" (2014-2020), Ugovor br. VS/2019/0396. Informacije sadržane u ovom video-snimku ne odražavaju nužno zvanične stavove Evropske komisije. Više informacija o projektu je dostupno na stranici: </w:t>
      </w:r>
      <w:hyperlink r:id="rId19" w:history="1">
        <w:r>
          <w:rPr>
            <w:rStyle w:val="Hyperlink"/>
            <w:rFonts w:ascii="Cambria" w:hAnsi="Cambria"/>
            <w:sz w:val="18"/>
          </w:rPr>
          <w:t>https://www.euro.centre.org/projects/detail/3633</w:t>
        </w:r>
      </w:hyperlink>
      <w:r>
        <w:rPr>
          <w:rFonts w:ascii="Cambria" w:hAnsi="Cambria"/>
          <w:sz w:val="18"/>
        </w:rPr>
        <w:t>.</w:t>
      </w:r>
    </w:p>
    <w:p w14:paraId="32180F91" w14:textId="6C9044AF" w:rsidR="0004621C" w:rsidRPr="00A6263B" w:rsidRDefault="0004621C" w:rsidP="00A6263B">
      <w:pPr>
        <w:pStyle w:val="CommentText"/>
        <w:spacing w:after="60"/>
        <w:rPr>
          <w:rFonts w:ascii="Cambria" w:hAnsi="Cambria"/>
          <w:sz w:val="18"/>
          <w:szCs w:val="18"/>
        </w:rPr>
      </w:pPr>
    </w:p>
    <w:p w14:paraId="75A7E0BC" w14:textId="17E72140" w:rsidR="00A6263B" w:rsidRPr="00A35121" w:rsidRDefault="00A6263B" w:rsidP="00A6263B">
      <w:pPr>
        <w:pStyle w:val="CommentText"/>
        <w:spacing w:after="60"/>
        <w:rPr>
          <w:rFonts w:ascii="Cambria" w:hAnsi="Cambria"/>
          <w:color w:val="000000" w:themeColor="text1"/>
          <w:sz w:val="18"/>
          <w:szCs w:val="18"/>
        </w:rPr>
      </w:pPr>
      <w:r>
        <w:rPr>
          <w:rFonts w:ascii="Cambria" w:hAnsi="Cambria"/>
          <w:color w:val="000000" w:themeColor="text1"/>
          <w:sz w:val="18"/>
        </w:rPr>
        <w:t xml:space="preserve">© — 2021 — Katarina Stanić, Žarko </w:t>
      </w:r>
      <w:proofErr w:type="spellStart"/>
      <w:r>
        <w:rPr>
          <w:rFonts w:ascii="Cambria" w:hAnsi="Cambria"/>
          <w:color w:val="000000" w:themeColor="text1"/>
          <w:sz w:val="18"/>
        </w:rPr>
        <w:t>Šunderić</w:t>
      </w:r>
      <w:proofErr w:type="spellEnd"/>
      <w:r>
        <w:rPr>
          <w:rFonts w:ascii="Cambria" w:hAnsi="Cambria"/>
          <w:color w:val="000000" w:themeColor="text1"/>
          <w:sz w:val="18"/>
        </w:rPr>
        <w:t>, Vladimir Jovanović</w:t>
      </w:r>
      <w:r>
        <w:rPr>
          <w:rFonts w:ascii="Cambria" w:hAnsi="Cambria"/>
          <w:color w:val="000000" w:themeColor="text1"/>
          <w:sz w:val="18"/>
        </w:rPr>
        <w:br/>
        <w:t>Sva prava zadržana. Licencirano Evropskoj uniji u skladu sa uslovima.</w:t>
      </w:r>
    </w:p>
    <w:sectPr w:rsidR="00A6263B" w:rsidRPr="00A35121" w:rsidSect="006E45F2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6D6ABD" w14:textId="77777777" w:rsidR="002E0CF2" w:rsidRDefault="002E0CF2" w:rsidP="0084683E">
      <w:r>
        <w:separator/>
      </w:r>
    </w:p>
  </w:endnote>
  <w:endnote w:type="continuationSeparator" w:id="0">
    <w:p w14:paraId="7ADC034E" w14:textId="77777777" w:rsidR="002E0CF2" w:rsidRDefault="002E0CF2" w:rsidP="00846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C27A0" w14:textId="6C282E60" w:rsidR="00A6263B" w:rsidRDefault="00A6263B" w:rsidP="00A6263B">
    <w:pPr>
      <w:pStyle w:val="Footer"/>
      <w:tabs>
        <w:tab w:val="clear" w:pos="4680"/>
        <w:tab w:val="clear" w:pos="9360"/>
        <w:tab w:val="left" w:pos="8302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5F2BE908" wp14:editId="24B36700">
          <wp:simplePos x="0" y="0"/>
          <wp:positionH relativeFrom="column">
            <wp:posOffset>3402965</wp:posOffset>
          </wp:positionH>
          <wp:positionV relativeFrom="paragraph">
            <wp:posOffset>-199694</wp:posOffset>
          </wp:positionV>
          <wp:extent cx="387350" cy="526415"/>
          <wp:effectExtent l="0" t="0" r="6350" b="0"/>
          <wp:wrapNone/>
          <wp:docPr id="12" name="Grafik 11">
            <a:extLst xmlns:a="http://schemas.openxmlformats.org/drawingml/2006/main">
              <a:ext uri="{FF2B5EF4-FFF2-40B4-BE49-F238E27FC236}">
                <a16:creationId xmlns:a16="http://schemas.microsoft.com/office/drawing/2014/main" id="{FF390791-8D67-4116-9A08-51D3CA35A52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1">
                    <a:extLst>
                      <a:ext uri="{FF2B5EF4-FFF2-40B4-BE49-F238E27FC236}">
                        <a16:creationId xmlns:a16="http://schemas.microsoft.com/office/drawing/2014/main" id="{FF390791-8D67-4116-9A08-51D3CA35A52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350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CACA0AB" wp14:editId="09582AB6">
          <wp:simplePos x="0" y="0"/>
          <wp:positionH relativeFrom="column">
            <wp:posOffset>5168265</wp:posOffset>
          </wp:positionH>
          <wp:positionV relativeFrom="paragraph">
            <wp:posOffset>-109524</wp:posOffset>
          </wp:positionV>
          <wp:extent cx="906145" cy="403225"/>
          <wp:effectExtent l="0" t="0" r="0" b="3175"/>
          <wp:wrapSquare wrapText="bothSides"/>
          <wp:docPr id="1" name="Grafik 28">
            <a:extLst xmlns:a="http://schemas.openxmlformats.org/drawingml/2006/main">
              <a:ext uri="{FF2B5EF4-FFF2-40B4-BE49-F238E27FC236}">
                <a16:creationId xmlns:a16="http://schemas.microsoft.com/office/drawing/2014/main" id="{9063CC01-D9AB-4D21-8540-E201FBBB1F3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Grafik 28">
                    <a:extLst>
                      <a:ext uri="{FF2B5EF4-FFF2-40B4-BE49-F238E27FC236}">
                        <a16:creationId xmlns:a16="http://schemas.microsoft.com/office/drawing/2014/main" id="{9063CC01-D9AB-4D21-8540-E201FBBB1F3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1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28D46EA" wp14:editId="5C8808BE">
          <wp:simplePos x="0" y="0"/>
          <wp:positionH relativeFrom="column">
            <wp:posOffset>3895725</wp:posOffset>
          </wp:positionH>
          <wp:positionV relativeFrom="paragraph">
            <wp:posOffset>-16814</wp:posOffset>
          </wp:positionV>
          <wp:extent cx="1192530" cy="341630"/>
          <wp:effectExtent l="0" t="0" r="1270" b="1270"/>
          <wp:wrapNone/>
          <wp:docPr id="13" name="Grafik 12">
            <a:extLst xmlns:a="http://schemas.openxmlformats.org/drawingml/2006/main">
              <a:ext uri="{FF2B5EF4-FFF2-40B4-BE49-F238E27FC236}">
                <a16:creationId xmlns:a16="http://schemas.microsoft.com/office/drawing/2014/main" id="{F68169D2-B253-4276-89AB-0A838C153F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F68169D2-B253-4276-89AB-0A838C153F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alphaModFix/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253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76E22C2" wp14:editId="78B3AB71">
          <wp:simplePos x="0" y="0"/>
          <wp:positionH relativeFrom="column">
            <wp:posOffset>707086</wp:posOffset>
          </wp:positionH>
          <wp:positionV relativeFrom="paragraph">
            <wp:posOffset>-64135</wp:posOffset>
          </wp:positionV>
          <wp:extent cx="860883" cy="362226"/>
          <wp:effectExtent l="0" t="0" r="3175" b="6350"/>
          <wp:wrapNone/>
          <wp:docPr id="7" name="Grafik 6">
            <a:extLst xmlns:a="http://schemas.openxmlformats.org/drawingml/2006/main">
              <a:ext uri="{FF2B5EF4-FFF2-40B4-BE49-F238E27FC236}">
                <a16:creationId xmlns:a16="http://schemas.microsoft.com/office/drawing/2014/main" id="{5BFE2026-D2ED-4A2F-9174-D494E363EB0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>
                    <a:extLst>
                      <a:ext uri="{FF2B5EF4-FFF2-40B4-BE49-F238E27FC236}">
                        <a16:creationId xmlns:a16="http://schemas.microsoft.com/office/drawing/2014/main" id="{5BFE2026-D2ED-4A2F-9174-D494E363EB0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883" cy="3622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931FF2B" wp14:editId="54AFDCC3">
          <wp:simplePos x="0" y="0"/>
          <wp:positionH relativeFrom="column">
            <wp:posOffset>-95250</wp:posOffset>
          </wp:positionH>
          <wp:positionV relativeFrom="paragraph">
            <wp:posOffset>-240030</wp:posOffset>
          </wp:positionV>
          <wp:extent cx="723265" cy="554990"/>
          <wp:effectExtent l="0" t="0" r="635" b="3810"/>
          <wp:wrapNone/>
          <wp:docPr id="10" name="Grafik 9">
            <a:extLst xmlns:a="http://schemas.openxmlformats.org/drawingml/2006/main">
              <a:ext uri="{FF2B5EF4-FFF2-40B4-BE49-F238E27FC236}">
                <a16:creationId xmlns:a16="http://schemas.microsoft.com/office/drawing/2014/main" id="{AAB0ACE3-C15D-4A83-B28E-ABFE2816F38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>
                    <a:extLst>
                      <a:ext uri="{FF2B5EF4-FFF2-40B4-BE49-F238E27FC236}">
                        <a16:creationId xmlns:a16="http://schemas.microsoft.com/office/drawing/2014/main" id="{AAB0ACE3-C15D-4A83-B28E-ABFE2816F38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9D0CAFE" wp14:editId="44386C77">
          <wp:simplePos x="0" y="0"/>
          <wp:positionH relativeFrom="column">
            <wp:posOffset>1757045</wp:posOffset>
          </wp:positionH>
          <wp:positionV relativeFrom="paragraph">
            <wp:posOffset>-213056</wp:posOffset>
          </wp:positionV>
          <wp:extent cx="390590" cy="489806"/>
          <wp:effectExtent l="0" t="0" r="3175" b="5715"/>
          <wp:wrapNone/>
          <wp:docPr id="9" name="Grafik 8">
            <a:extLst xmlns:a="http://schemas.openxmlformats.org/drawingml/2006/main">
              <a:ext uri="{FF2B5EF4-FFF2-40B4-BE49-F238E27FC236}">
                <a16:creationId xmlns:a16="http://schemas.microsoft.com/office/drawing/2014/main" id="{EC395B36-7F8D-4F99-8A95-03203AA850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>
                    <a:extLst>
                      <a:ext uri="{FF2B5EF4-FFF2-40B4-BE49-F238E27FC236}">
                        <a16:creationId xmlns:a16="http://schemas.microsoft.com/office/drawing/2014/main" id="{EC395B36-7F8D-4F99-8A95-03203AA850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96DAC541-7B7A-43D3-8B79-37D633B846F1}">
                        <asvg:svgBlip xmlns:asvg="http://schemas.microsoft.com/office/drawing/2016/SVG/main" r:embed="rId11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90" cy="489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8CA00A1" wp14:editId="70471BD1">
          <wp:simplePos x="0" y="0"/>
          <wp:positionH relativeFrom="column">
            <wp:posOffset>2289810</wp:posOffset>
          </wp:positionH>
          <wp:positionV relativeFrom="paragraph">
            <wp:posOffset>-40309</wp:posOffset>
          </wp:positionV>
          <wp:extent cx="1004570" cy="343535"/>
          <wp:effectExtent l="0" t="0" r="0" b="0"/>
          <wp:wrapNone/>
          <wp:docPr id="24" name="Grafik 23" descr="Ein Bild, das Tex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C448CDB1-F66E-421B-A740-FA80A405337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 descr="Ein Bild, das Text enthält.&#10;&#10;Automatisch generierte Beschreibung">
                    <a:extLst>
                      <a:ext uri="{FF2B5EF4-FFF2-40B4-BE49-F238E27FC236}">
                        <a16:creationId xmlns:a16="http://schemas.microsoft.com/office/drawing/2014/main" id="{C448CDB1-F66E-421B-A740-FA80A405337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570" cy="34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C18CDE5" wp14:editId="15E4EF28">
          <wp:simplePos x="0" y="0"/>
          <wp:positionH relativeFrom="column">
            <wp:posOffset>7442200</wp:posOffset>
          </wp:positionH>
          <wp:positionV relativeFrom="paragraph">
            <wp:posOffset>-114935</wp:posOffset>
          </wp:positionV>
          <wp:extent cx="869315" cy="387350"/>
          <wp:effectExtent l="0" t="0" r="0" b="6350"/>
          <wp:wrapNone/>
          <wp:docPr id="29" name="Grafik 28">
            <a:extLst xmlns:a="http://schemas.openxmlformats.org/drawingml/2006/main">
              <a:ext uri="{FF2B5EF4-FFF2-40B4-BE49-F238E27FC236}">
                <a16:creationId xmlns:a16="http://schemas.microsoft.com/office/drawing/2014/main" id="{9063CC01-D9AB-4D21-8540-E201FBBB1F3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Grafik 28">
                    <a:extLst>
                      <a:ext uri="{FF2B5EF4-FFF2-40B4-BE49-F238E27FC236}">
                        <a16:creationId xmlns:a16="http://schemas.microsoft.com/office/drawing/2014/main" id="{9063CC01-D9AB-4D21-8540-E201FBBB1F3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315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7877E8" w14:textId="77777777" w:rsidR="002E0CF2" w:rsidRDefault="002E0CF2" w:rsidP="0084683E">
      <w:r>
        <w:separator/>
      </w:r>
    </w:p>
  </w:footnote>
  <w:footnote w:type="continuationSeparator" w:id="0">
    <w:p w14:paraId="3CC965DB" w14:textId="77777777" w:rsidR="002E0CF2" w:rsidRDefault="002E0CF2" w:rsidP="00846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581B4" w14:textId="6E9ABA43" w:rsidR="006D26A5" w:rsidRDefault="006D26A5">
    <w:pPr>
      <w:pStyle w:val="Header"/>
    </w:pPr>
    <w:r>
      <w:rPr>
        <w:noProof/>
      </w:rPr>
      <w:drawing>
        <wp:inline distT="0" distB="0" distL="0" distR="0" wp14:anchorId="2703A535" wp14:editId="7E651E93">
          <wp:extent cx="2608028" cy="732731"/>
          <wp:effectExtent l="0" t="0" r="0" b="4445"/>
          <wp:docPr id="5" name="Grafik 4">
            <a:extLst xmlns:a="http://schemas.openxmlformats.org/drawingml/2006/main">
              <a:ext uri="{FF2B5EF4-FFF2-40B4-BE49-F238E27FC236}">
                <a16:creationId xmlns:a16="http://schemas.microsoft.com/office/drawing/2014/main" id="{00B65B69-AD0A-4F0D-8CFD-E51FCB5A534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>
                    <a:extLst>
                      <a:ext uri="{FF2B5EF4-FFF2-40B4-BE49-F238E27FC236}">
                        <a16:creationId xmlns:a16="http://schemas.microsoft.com/office/drawing/2014/main" id="{00B65B69-AD0A-4F0D-8CFD-E51FCB5A534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6444" cy="7575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</w:t>
    </w:r>
    <w:r>
      <w:rPr>
        <w:noProof/>
      </w:rPr>
      <w:drawing>
        <wp:inline distT="0" distB="0" distL="0" distR="0" wp14:anchorId="3D150B62" wp14:editId="17E331B6">
          <wp:extent cx="2432452" cy="820172"/>
          <wp:effectExtent l="0" t="0" r="0" b="0"/>
          <wp:docPr id="15" name="Grafik 14">
            <a:extLst xmlns:a="http://schemas.openxmlformats.org/drawingml/2006/main">
              <a:ext uri="{FF2B5EF4-FFF2-40B4-BE49-F238E27FC236}">
                <a16:creationId xmlns:a16="http://schemas.microsoft.com/office/drawing/2014/main" id="{24950549-69BA-4B02-BBA0-5AD03E0DDB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4">
                    <a:extLst>
                      <a:ext uri="{FF2B5EF4-FFF2-40B4-BE49-F238E27FC236}">
                        <a16:creationId xmlns:a16="http://schemas.microsoft.com/office/drawing/2014/main" id="{24950549-69BA-4B02-BBA0-5AD03E0DDB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197" cy="852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2362AA"/>
    <w:multiLevelType w:val="hybridMultilevel"/>
    <w:tmpl w:val="CF709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42C90"/>
    <w:multiLevelType w:val="hybridMultilevel"/>
    <w:tmpl w:val="78223B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0C497E"/>
    <w:multiLevelType w:val="hybridMultilevel"/>
    <w:tmpl w:val="3A5C63D4"/>
    <w:lvl w:ilvl="0" w:tplc="33885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F2045"/>
    <w:multiLevelType w:val="hybridMultilevel"/>
    <w:tmpl w:val="5DC6ED18"/>
    <w:lvl w:ilvl="0" w:tplc="928696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C6298"/>
    <w:multiLevelType w:val="hybridMultilevel"/>
    <w:tmpl w:val="F8B61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BF7B36"/>
    <w:multiLevelType w:val="hybridMultilevel"/>
    <w:tmpl w:val="1AFEDD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6E169B"/>
    <w:multiLevelType w:val="hybridMultilevel"/>
    <w:tmpl w:val="E910B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79726B"/>
    <w:multiLevelType w:val="hybridMultilevel"/>
    <w:tmpl w:val="A4D2B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32078E"/>
    <w:multiLevelType w:val="multilevel"/>
    <w:tmpl w:val="F8B612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6630C4"/>
    <w:multiLevelType w:val="hybridMultilevel"/>
    <w:tmpl w:val="149C0D74"/>
    <w:lvl w:ilvl="0" w:tplc="92869648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8523D9F"/>
    <w:multiLevelType w:val="hybridMultilevel"/>
    <w:tmpl w:val="67301B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8"/>
  </w:num>
  <w:num w:numId="9">
    <w:abstractNumId w:val="9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94C"/>
    <w:rsid w:val="00021365"/>
    <w:rsid w:val="0004621C"/>
    <w:rsid w:val="0006150B"/>
    <w:rsid w:val="000868AE"/>
    <w:rsid w:val="00096CE8"/>
    <w:rsid w:val="001420AA"/>
    <w:rsid w:val="001503B0"/>
    <w:rsid w:val="00153ECD"/>
    <w:rsid w:val="001669CC"/>
    <w:rsid w:val="001669F9"/>
    <w:rsid w:val="00173B6B"/>
    <w:rsid w:val="00197ED2"/>
    <w:rsid w:val="001F6C6B"/>
    <w:rsid w:val="0020194A"/>
    <w:rsid w:val="0024527E"/>
    <w:rsid w:val="00251E3B"/>
    <w:rsid w:val="00256637"/>
    <w:rsid w:val="00272F7D"/>
    <w:rsid w:val="0027637C"/>
    <w:rsid w:val="00283778"/>
    <w:rsid w:val="002862D5"/>
    <w:rsid w:val="002A6E7D"/>
    <w:rsid w:val="002B0CFD"/>
    <w:rsid w:val="002D0AB6"/>
    <w:rsid w:val="002E0CF2"/>
    <w:rsid w:val="002E3560"/>
    <w:rsid w:val="002E4FA2"/>
    <w:rsid w:val="003233E8"/>
    <w:rsid w:val="003358F5"/>
    <w:rsid w:val="0034423A"/>
    <w:rsid w:val="00346FFF"/>
    <w:rsid w:val="00350A20"/>
    <w:rsid w:val="003549F5"/>
    <w:rsid w:val="00367C77"/>
    <w:rsid w:val="003723F8"/>
    <w:rsid w:val="00377F73"/>
    <w:rsid w:val="00382EAA"/>
    <w:rsid w:val="003968FA"/>
    <w:rsid w:val="003B4011"/>
    <w:rsid w:val="003C1A29"/>
    <w:rsid w:val="003C3489"/>
    <w:rsid w:val="003D0876"/>
    <w:rsid w:val="00420E4D"/>
    <w:rsid w:val="00450E07"/>
    <w:rsid w:val="00484580"/>
    <w:rsid w:val="004B319D"/>
    <w:rsid w:val="004D1B9E"/>
    <w:rsid w:val="004E7D6A"/>
    <w:rsid w:val="004F7B5C"/>
    <w:rsid w:val="005005DC"/>
    <w:rsid w:val="00504AC2"/>
    <w:rsid w:val="005124DB"/>
    <w:rsid w:val="00520288"/>
    <w:rsid w:val="005319D2"/>
    <w:rsid w:val="00545224"/>
    <w:rsid w:val="00554CE7"/>
    <w:rsid w:val="00574B3E"/>
    <w:rsid w:val="005C24F7"/>
    <w:rsid w:val="005E6788"/>
    <w:rsid w:val="00611AF7"/>
    <w:rsid w:val="0062596A"/>
    <w:rsid w:val="006316E1"/>
    <w:rsid w:val="006326B0"/>
    <w:rsid w:val="0064261E"/>
    <w:rsid w:val="006522A9"/>
    <w:rsid w:val="00665D33"/>
    <w:rsid w:val="006807C3"/>
    <w:rsid w:val="006D26A5"/>
    <w:rsid w:val="006E45F2"/>
    <w:rsid w:val="006E5F48"/>
    <w:rsid w:val="006F1BA8"/>
    <w:rsid w:val="006F6D20"/>
    <w:rsid w:val="00704F13"/>
    <w:rsid w:val="00716108"/>
    <w:rsid w:val="007343A6"/>
    <w:rsid w:val="0073552A"/>
    <w:rsid w:val="007966FF"/>
    <w:rsid w:val="007A1C79"/>
    <w:rsid w:val="007A5FA7"/>
    <w:rsid w:val="007A6114"/>
    <w:rsid w:val="007B66D3"/>
    <w:rsid w:val="007C1321"/>
    <w:rsid w:val="007C31C2"/>
    <w:rsid w:val="007E7950"/>
    <w:rsid w:val="007F78CA"/>
    <w:rsid w:val="008134E7"/>
    <w:rsid w:val="008177DB"/>
    <w:rsid w:val="0084683E"/>
    <w:rsid w:val="008522A0"/>
    <w:rsid w:val="00855D07"/>
    <w:rsid w:val="008774B7"/>
    <w:rsid w:val="00884195"/>
    <w:rsid w:val="008D703C"/>
    <w:rsid w:val="008E5781"/>
    <w:rsid w:val="008F7C92"/>
    <w:rsid w:val="009127C3"/>
    <w:rsid w:val="00925F5E"/>
    <w:rsid w:val="00937AF3"/>
    <w:rsid w:val="00957FE2"/>
    <w:rsid w:val="00981E83"/>
    <w:rsid w:val="009844D2"/>
    <w:rsid w:val="009A2D75"/>
    <w:rsid w:val="009B34CB"/>
    <w:rsid w:val="009B394C"/>
    <w:rsid w:val="009B3A3A"/>
    <w:rsid w:val="009C3336"/>
    <w:rsid w:val="009E0001"/>
    <w:rsid w:val="00A04642"/>
    <w:rsid w:val="00A35121"/>
    <w:rsid w:val="00A430FB"/>
    <w:rsid w:val="00A6263B"/>
    <w:rsid w:val="00A81175"/>
    <w:rsid w:val="00A871D7"/>
    <w:rsid w:val="00AB1739"/>
    <w:rsid w:val="00AC745F"/>
    <w:rsid w:val="00AD4B29"/>
    <w:rsid w:val="00AD6FAF"/>
    <w:rsid w:val="00AE32E0"/>
    <w:rsid w:val="00AF3E1D"/>
    <w:rsid w:val="00B061E4"/>
    <w:rsid w:val="00B12192"/>
    <w:rsid w:val="00B13907"/>
    <w:rsid w:val="00B155D5"/>
    <w:rsid w:val="00B22675"/>
    <w:rsid w:val="00B26E77"/>
    <w:rsid w:val="00B30955"/>
    <w:rsid w:val="00B318BB"/>
    <w:rsid w:val="00B40A1F"/>
    <w:rsid w:val="00B8444A"/>
    <w:rsid w:val="00B94727"/>
    <w:rsid w:val="00B971F3"/>
    <w:rsid w:val="00BA2390"/>
    <w:rsid w:val="00BA2AC7"/>
    <w:rsid w:val="00BA6E1B"/>
    <w:rsid w:val="00BA7DDC"/>
    <w:rsid w:val="00BD121A"/>
    <w:rsid w:val="00C0578E"/>
    <w:rsid w:val="00C37F3D"/>
    <w:rsid w:val="00C511F3"/>
    <w:rsid w:val="00C526BD"/>
    <w:rsid w:val="00C5543E"/>
    <w:rsid w:val="00C73F28"/>
    <w:rsid w:val="00CB656E"/>
    <w:rsid w:val="00CD1522"/>
    <w:rsid w:val="00D032C4"/>
    <w:rsid w:val="00D23E9F"/>
    <w:rsid w:val="00D336B8"/>
    <w:rsid w:val="00D34DDC"/>
    <w:rsid w:val="00D43919"/>
    <w:rsid w:val="00D565CC"/>
    <w:rsid w:val="00D905A5"/>
    <w:rsid w:val="00DD52DB"/>
    <w:rsid w:val="00E11FD6"/>
    <w:rsid w:val="00E14DF9"/>
    <w:rsid w:val="00E53541"/>
    <w:rsid w:val="00E71D14"/>
    <w:rsid w:val="00E8332C"/>
    <w:rsid w:val="00EB41B0"/>
    <w:rsid w:val="00EE0358"/>
    <w:rsid w:val="00EE24C0"/>
    <w:rsid w:val="00EE6739"/>
    <w:rsid w:val="00EF23B4"/>
    <w:rsid w:val="00EF33C6"/>
    <w:rsid w:val="00F03AB2"/>
    <w:rsid w:val="00F1115F"/>
    <w:rsid w:val="00F12187"/>
    <w:rsid w:val="00F13EAB"/>
    <w:rsid w:val="00F40C4A"/>
    <w:rsid w:val="00F43131"/>
    <w:rsid w:val="00F437FE"/>
    <w:rsid w:val="00F77675"/>
    <w:rsid w:val="00F80D84"/>
    <w:rsid w:val="00F869C2"/>
    <w:rsid w:val="00FA08D4"/>
    <w:rsid w:val="00FA4536"/>
    <w:rsid w:val="00FB1009"/>
    <w:rsid w:val="00FC731E"/>
    <w:rsid w:val="00FF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E5331E"/>
  <w15:chartTrackingRefBased/>
  <w15:docId w15:val="{9B72E198-2E72-0B4A-8ABC-72EA436DB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r-Latn-R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6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377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4683E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683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4683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C33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33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33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3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333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73B6B"/>
  </w:style>
  <w:style w:type="paragraph" w:styleId="BalloonText">
    <w:name w:val="Balloon Text"/>
    <w:basedOn w:val="Normal"/>
    <w:link w:val="BalloonTextChar"/>
    <w:uiPriority w:val="99"/>
    <w:semiHidden/>
    <w:unhideWhenUsed/>
    <w:rsid w:val="00F13EA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EAB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20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20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6FF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26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26A5"/>
  </w:style>
  <w:style w:type="paragraph" w:styleId="Footer">
    <w:name w:val="footer"/>
    <w:basedOn w:val="Normal"/>
    <w:link w:val="FooterChar"/>
    <w:uiPriority w:val="99"/>
    <w:unhideWhenUsed/>
    <w:rsid w:val="006D26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2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rs.gov.rs/" TargetMode="External"/><Relationship Id="rId13" Type="http://schemas.openxmlformats.org/officeDocument/2006/relationships/hyperlink" Target="https://www.sindikat.rs" TargetMode="External"/><Relationship Id="rId18" Type="http://schemas.openxmlformats.org/officeDocument/2006/relationships/hyperlink" Target="https://www.sindikat.rs/aktuelno_files/projekti/vodic1.pdf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minrzs.gov.rs/sr" TargetMode="External"/><Relationship Id="rId12" Type="http://schemas.openxmlformats.org/officeDocument/2006/relationships/hyperlink" Target="https://nezavisnost.org" TargetMode="External"/><Relationship Id="rId17" Type="http://schemas.openxmlformats.org/officeDocument/2006/relationships/hyperlink" Target="https://www.youtube.com/watch?v=Yrspn8Ajjq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osting-workers.eu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so.gov.r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c.europa.eu/social/main.jsp?catId=47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rfzo.rs/index.php/kontakt-top-menu" TargetMode="External"/><Relationship Id="rId19" Type="http://schemas.openxmlformats.org/officeDocument/2006/relationships/hyperlink" Target="https://www.euro.centre.org/projects/detail/363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nrzs.gov.rs/sr/struktura/organi-uprave-u-sastavu-ministarstva/inspektorat-za-rad" TargetMode="External"/><Relationship Id="rId14" Type="http://schemas.openxmlformats.org/officeDocument/2006/relationships/hyperlink" Target="https://www.poslodavci.rs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svg"/><Relationship Id="rId12" Type="http://schemas.openxmlformats.org/officeDocument/2006/relationships/image" Target="media/image16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svg"/><Relationship Id="rId5" Type="http://schemas.openxmlformats.org/officeDocument/2006/relationships/image" Target="media/image9.sv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Stanic</dc:creator>
  <cp:keywords/>
  <dc:description/>
  <cp:lastModifiedBy>Zarko Sunderic</cp:lastModifiedBy>
  <cp:revision>8</cp:revision>
  <dcterms:created xsi:type="dcterms:W3CDTF">2021-09-20T08:38:00Z</dcterms:created>
  <dcterms:modified xsi:type="dcterms:W3CDTF">2021-10-14T07:11:00Z</dcterms:modified>
</cp:coreProperties>
</file>